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30D" w:rsidRDefault="0023030D" w:rsidP="0023030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  <w:proofErr w:type="gramStart"/>
      <w:r>
        <w:rPr>
          <w:b/>
          <w:bCs/>
          <w:color w:val="000000"/>
        </w:rPr>
        <w:t>Несколько  полезных</w:t>
      </w:r>
      <w:proofErr w:type="gramEnd"/>
      <w:r>
        <w:rPr>
          <w:b/>
          <w:bCs/>
          <w:color w:val="000000"/>
        </w:rPr>
        <w:t xml:space="preserve"> советов, как перевести школьника на домашнее обучение без стресса для него и для вас.</w:t>
      </w:r>
    </w:p>
    <w:p w:rsidR="0023030D" w:rsidRDefault="0023030D" w:rsidP="0023030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23030D" w:rsidRDefault="0023030D" w:rsidP="0023030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1. Узнайте, что нужно для дистанционного обучения школьнику</w:t>
      </w:r>
    </w:p>
    <w:p w:rsidR="0023030D" w:rsidRDefault="0023030D" w:rsidP="0023030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Домашнее обучение — это не тотальный контроль, а работа над самостоятельностью школьника. Поддержите его! Для ребенка — это большой стресс, поэтому нужно ему помочь в переходе на новую форму обучения. Если в школе объявили о необходимости перевести учеников на дистанционное обучение, родителям нужно сначала самим разобраться, как будет проходить этот процесс.</w:t>
      </w:r>
    </w:p>
    <w:p w:rsidR="0023030D" w:rsidRDefault="0023030D" w:rsidP="0023030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2. Проверьте связь и изучите программы для домашнего обучения</w:t>
      </w:r>
    </w:p>
    <w:p w:rsidR="0023030D" w:rsidRDefault="0023030D" w:rsidP="0023030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Сначала вы должны разобраться со всеми нюансами дистанционного обучения, чтобы в случае технических неполадок, вы могли быстро помочь ребенку восстановить связь.</w:t>
      </w:r>
    </w:p>
    <w:p w:rsidR="0023030D" w:rsidRDefault="0023030D" w:rsidP="0023030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Ознакомьтесь с инструментами домашнего обучения, которые предоставляет школа. </w:t>
      </w:r>
    </w:p>
    <w:p w:rsidR="0023030D" w:rsidRDefault="0023030D" w:rsidP="0023030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3. Обязательно сохраните школьный режим</w:t>
      </w:r>
    </w:p>
    <w:p w:rsidR="0023030D" w:rsidRDefault="0023030D" w:rsidP="0023030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Дистанционное обучение отличается от занятий в школе. Важно сохранить привычный для ребенка распорядок дня. Спланируйте день школьника, учитывайте регулярные перерывы, общение со сверстниками, не позволяйте заниматься в пижаме и со спутанными волосами. Ребенок должен на часы обучения погрузиться в школьный режим, к которому однажды ему придется вернуться.</w:t>
      </w:r>
    </w:p>
    <w:p w:rsidR="0023030D" w:rsidRDefault="0023030D" w:rsidP="0023030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4. Подберите одежду для занятий</w:t>
      </w:r>
    </w:p>
    <w:p w:rsidR="0023030D" w:rsidRDefault="0023030D" w:rsidP="0023030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Объясните ребенку, что в пижаме или домашних спортивных штанах ему не стоит заниматься. Даже одежда должна настраивать на рабочую атмосферу! Вместе со школьниками подберите удобный и подходящий для занятий вариант. После окончания уроков ребенок обратно может переодеться в любимую футболку с забавным </w:t>
      </w:r>
      <w:proofErr w:type="spellStart"/>
      <w:r>
        <w:rPr>
          <w:color w:val="000000"/>
        </w:rPr>
        <w:t>принтом</w:t>
      </w:r>
      <w:proofErr w:type="spellEnd"/>
      <w:r>
        <w:rPr>
          <w:color w:val="000000"/>
        </w:rPr>
        <w:t>.</w:t>
      </w:r>
    </w:p>
    <w:p w:rsidR="0023030D" w:rsidRDefault="0023030D" w:rsidP="0023030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5. Сделайте расписание занятий</w:t>
      </w:r>
    </w:p>
    <w:p w:rsidR="0023030D" w:rsidRDefault="0023030D" w:rsidP="0023030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Красочное расписание не только поднимет настроение, но и поможет легко сориентировать, с каким учителем и в какое время выходить на связь.</w:t>
      </w:r>
    </w:p>
    <w:p w:rsidR="0023030D" w:rsidRDefault="0023030D" w:rsidP="0023030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6. Повесьте доску для заметок</w:t>
      </w:r>
    </w:p>
    <w:p w:rsidR="0023030D" w:rsidRDefault="0023030D" w:rsidP="0023030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Магнитная доска отлично впишется в интерьер школьника и поможет ему </w:t>
      </w:r>
      <w:proofErr w:type="spellStart"/>
      <w:r>
        <w:rPr>
          <w:color w:val="000000"/>
        </w:rPr>
        <w:t>самоорганизоваться</w:t>
      </w:r>
      <w:proofErr w:type="spellEnd"/>
      <w:r>
        <w:rPr>
          <w:color w:val="000000"/>
        </w:rPr>
        <w:t>. Если не хотите тратиться на магнитную доску, то можно сделать бюджетный вариант из дерева, пенопласта, рамки с натянутой тканью, фанеры, металлической сетки. Посмотрите, сколько интересных вариантов на сайте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fldChar w:fldCharType="begin"/>
      </w:r>
      <w:r>
        <w:rPr>
          <w:rFonts w:ascii="Arial" w:hAnsi="Arial" w:cs="Arial"/>
          <w:color w:val="000000"/>
          <w:sz w:val="21"/>
          <w:szCs w:val="21"/>
        </w:rPr>
        <w:instrText xml:space="preserve"> HYPERLINK "https://infourok.ru/go.html?href=https%3A%2F%2Fwww.pinterest.ru%2Fsearch%2Fpins%2F%3Fq%3D%25D0%25B4%25D0%25BE%25D1%2581%25D0%25BA%25D0%25B0%2520%25D0%25BE%25D1%2580%25D0%25B3%25D0%25B0%25D0%25BD%25D0%25B0%25D0%25B9%25D0%25B7%25D0%25B5%25D1%2580%26rs%3Dtyped%26term_meta%255B%255D%3D%25D0%25B4%25D0%25BE%25D1%2581%25D0%25BA%25D0%25B0%257Ctyped%26term_meta%255B%255D%3D%25D0%25BE%25D1%2580%25D0%25B3%25D0%25B0%25D0%25BD%25D0%25B0%25D0%25B9%25D0%25B7%25D0%25B5%25D1%2580%257Ctyped" </w:instrText>
      </w:r>
      <w:r>
        <w:rPr>
          <w:rFonts w:ascii="Arial" w:hAnsi="Arial" w:cs="Arial"/>
          <w:color w:val="000000"/>
          <w:sz w:val="21"/>
          <w:szCs w:val="21"/>
        </w:rPr>
        <w:fldChar w:fldCharType="separate"/>
      </w:r>
      <w:r>
        <w:rPr>
          <w:rStyle w:val="a4"/>
        </w:rPr>
        <w:t>Pinterest</w:t>
      </w:r>
      <w:proofErr w:type="spellEnd"/>
      <w:r>
        <w:rPr>
          <w:rFonts w:ascii="Arial" w:hAnsi="Arial" w:cs="Arial"/>
          <w:color w:val="000000"/>
          <w:sz w:val="21"/>
          <w:szCs w:val="21"/>
        </w:rPr>
        <w:fldChar w:fldCharType="end"/>
      </w:r>
      <w:r>
        <w:rPr>
          <w:color w:val="000000"/>
        </w:rPr>
        <w:t>.</w:t>
      </w:r>
    </w:p>
    <w:p w:rsidR="0023030D" w:rsidRDefault="0023030D" w:rsidP="0023030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23030D" w:rsidRDefault="0023030D" w:rsidP="0023030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23030D">
        <w:rPr>
          <w:b/>
          <w:color w:val="000000"/>
        </w:rPr>
        <w:t>Успех дистанционного образования — в визуальном восприятии</w:t>
      </w:r>
      <w:r>
        <w:rPr>
          <w:color w:val="000000"/>
        </w:rPr>
        <w:t xml:space="preserve">. Создайте для занятий подходящую атмосферу. Вместе с ребенком сделайте календарь в редакторе </w:t>
      </w:r>
      <w:proofErr w:type="spellStart"/>
      <w:r>
        <w:rPr>
          <w:color w:val="000000"/>
        </w:rPr>
        <w:t>Canva</w:t>
      </w:r>
      <w:proofErr w:type="spellEnd"/>
      <w:r>
        <w:rPr>
          <w:color w:val="000000"/>
        </w:rPr>
        <w:t>, отметьте на нем все важные даты, которые помогут не забыть о важных событиях. Источник: https://www.canva.com/ru_ru/</w:t>
      </w:r>
    </w:p>
    <w:p w:rsidR="0023030D" w:rsidRDefault="0023030D" w:rsidP="0023030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1. Посоветуйте ребенку записывать свои успехи</w:t>
      </w:r>
    </w:p>
    <w:p w:rsidR="0023030D" w:rsidRDefault="0023030D" w:rsidP="0023030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2. Сделайте красочный календарь</w:t>
      </w:r>
    </w:p>
    <w:p w:rsidR="0023030D" w:rsidRDefault="0023030D" w:rsidP="0023030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3. Повесьте увлекательные </w:t>
      </w:r>
      <w:proofErr w:type="spellStart"/>
      <w:r>
        <w:rPr>
          <w:b/>
          <w:bCs/>
          <w:color w:val="000000"/>
        </w:rPr>
        <w:t>трекеры</w:t>
      </w:r>
      <w:proofErr w:type="spellEnd"/>
      <w:r>
        <w:rPr>
          <w:b/>
          <w:bCs/>
          <w:color w:val="000000"/>
        </w:rPr>
        <w:t xml:space="preserve"> привычек</w:t>
      </w:r>
    </w:p>
    <w:p w:rsidR="0023030D" w:rsidRDefault="0023030D" w:rsidP="0023030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Все визуальное привлекает внимание и стимулирует мозговую активность. Если вы не можете заставить ребенка пить много воды и есть овощи, сделайте красочный </w:t>
      </w:r>
      <w:proofErr w:type="spellStart"/>
      <w:r>
        <w:rPr>
          <w:color w:val="000000"/>
        </w:rPr>
        <w:t>трекер</w:t>
      </w:r>
      <w:proofErr w:type="spellEnd"/>
      <w:r>
        <w:rPr>
          <w:color w:val="000000"/>
        </w:rPr>
        <w:t xml:space="preserve"> привычек. Крепкое здоровье ребенка необходимо для легкого усвоения школьной программы.</w:t>
      </w:r>
    </w:p>
    <w:p w:rsidR="0023030D" w:rsidRDefault="0023030D" w:rsidP="0023030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4. Составьте чек-лист поощрений, которые ребенок будет получать за хорошую учебу</w:t>
      </w:r>
    </w:p>
    <w:p w:rsidR="0023030D" w:rsidRDefault="0023030D" w:rsidP="0023030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Ребенка стоит поощрять за хорошую успеваемость, но это не должны быть денежные вознаграждения. Он должен понимать, что знания нужны ему, а не родителю, и что </w:t>
      </w:r>
      <w:r>
        <w:rPr>
          <w:color w:val="000000"/>
        </w:rPr>
        <w:lastRenderedPageBreak/>
        <w:t>учеба — это не заработок средств. Поощрения должны быть, но их лучше связать с впечатлениями и пользой для школьника.</w:t>
      </w:r>
    </w:p>
    <w:p w:rsidR="0023030D" w:rsidRDefault="0023030D" w:rsidP="0023030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Составьте вместе с ребенком чек-лист поощрений. А за неудачи в учебе не ругайте ребенка, помогите ему разобраться в проблеме.</w:t>
      </w:r>
    </w:p>
    <w:p w:rsidR="0023030D" w:rsidRDefault="0023030D" w:rsidP="0023030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5</w:t>
      </w:r>
      <w:bookmarkStart w:id="0" w:name="_GoBack"/>
      <w:bookmarkEnd w:id="0"/>
      <w:r>
        <w:rPr>
          <w:b/>
          <w:bCs/>
          <w:color w:val="000000"/>
        </w:rPr>
        <w:t>. Разбудите ребенка как минимум за час до занятий</w:t>
      </w:r>
    </w:p>
    <w:p w:rsidR="0023030D" w:rsidRDefault="0023030D" w:rsidP="0023030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Режим сна легко сбивается, не допускайте этого. Учителя часто ставят начало уроков на домашнем обучении на 9.00 или 10.00, чтобы все проснулись и подготовились к учебе. До начала занятий школьнику следует умыться, позавтракать, переодеться и настроиться на рабочий лад. Не позволяйте ему садиться голодным и неумытым за монитор, ничего хорошего из такого обучения не выйдет.</w:t>
      </w:r>
    </w:p>
    <w:p w:rsidR="00AE3FE3" w:rsidRDefault="00AE3FE3"/>
    <w:sectPr w:rsidR="00AE3F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30D"/>
    <w:rsid w:val="0023030D"/>
    <w:rsid w:val="00AE3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F85C2"/>
  <w15:chartTrackingRefBased/>
  <w15:docId w15:val="{CE004B04-5D3A-4387-8E54-A0C1D544B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0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303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80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616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Andreevskaya</dc:creator>
  <cp:keywords/>
  <dc:description/>
  <cp:lastModifiedBy>Marina Andreevskaya</cp:lastModifiedBy>
  <cp:revision>1</cp:revision>
  <dcterms:created xsi:type="dcterms:W3CDTF">2020-04-09T07:00:00Z</dcterms:created>
  <dcterms:modified xsi:type="dcterms:W3CDTF">2020-04-09T07:03:00Z</dcterms:modified>
</cp:coreProperties>
</file>